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1F3" w:rsidRDefault="005311F3" w:rsidP="005311F3">
      <w:pPr>
        <w:jc w:val="right"/>
        <w:rPr>
          <w:rFonts w:ascii="Times New Roman" w:hAnsi="Times New Roman" w:cs="Times New Roman"/>
          <w:b/>
          <w:sz w:val="28"/>
          <w:szCs w:val="28"/>
        </w:rPr>
      </w:pPr>
      <w:r>
        <w:rPr>
          <w:rFonts w:ascii="Times New Roman" w:hAnsi="Times New Roman" w:cs="Times New Roman"/>
          <w:b/>
          <w:sz w:val="28"/>
          <w:szCs w:val="28"/>
        </w:rPr>
        <w:t>УТВЕРЖДАЮ</w:t>
      </w:r>
    </w:p>
    <w:p w:rsidR="005311F3" w:rsidRPr="00FF4213" w:rsidRDefault="005311F3" w:rsidP="005311F3">
      <w:pPr>
        <w:jc w:val="right"/>
        <w:rPr>
          <w:rFonts w:ascii="Times New Roman" w:hAnsi="Times New Roman" w:cs="Times New Roman"/>
          <w:sz w:val="28"/>
          <w:szCs w:val="28"/>
        </w:rPr>
      </w:pPr>
      <w:r w:rsidRPr="00FF4213">
        <w:rPr>
          <w:rFonts w:ascii="Times New Roman" w:hAnsi="Times New Roman" w:cs="Times New Roman"/>
          <w:sz w:val="28"/>
          <w:szCs w:val="28"/>
        </w:rPr>
        <w:t>Генеральный директор</w:t>
      </w:r>
      <w:r>
        <w:rPr>
          <w:rFonts w:ascii="Times New Roman" w:hAnsi="Times New Roman" w:cs="Times New Roman"/>
          <w:sz w:val="28"/>
          <w:szCs w:val="28"/>
        </w:rPr>
        <w:t xml:space="preserve"> ООО «Арлекин»</w:t>
      </w:r>
    </w:p>
    <w:p w:rsidR="005311F3" w:rsidRPr="00FF4213" w:rsidRDefault="005311F3" w:rsidP="005311F3">
      <w:pPr>
        <w:jc w:val="right"/>
        <w:rPr>
          <w:rFonts w:ascii="Times New Roman" w:hAnsi="Times New Roman" w:cs="Times New Roman"/>
          <w:sz w:val="28"/>
          <w:szCs w:val="28"/>
        </w:rPr>
      </w:pPr>
      <w:r>
        <w:rPr>
          <w:rFonts w:ascii="Times New Roman" w:hAnsi="Times New Roman" w:cs="Times New Roman"/>
          <w:sz w:val="28"/>
          <w:szCs w:val="28"/>
        </w:rPr>
        <w:t>___________</w:t>
      </w:r>
      <w:proofErr w:type="gramStart"/>
      <w:r>
        <w:rPr>
          <w:rFonts w:ascii="Times New Roman" w:hAnsi="Times New Roman" w:cs="Times New Roman"/>
          <w:sz w:val="28"/>
          <w:szCs w:val="28"/>
        </w:rPr>
        <w:t xml:space="preserve">_  </w:t>
      </w:r>
      <w:proofErr w:type="spellStart"/>
      <w:r w:rsidRPr="00FF4213">
        <w:rPr>
          <w:rFonts w:ascii="Times New Roman" w:hAnsi="Times New Roman" w:cs="Times New Roman"/>
          <w:sz w:val="28"/>
          <w:szCs w:val="28"/>
        </w:rPr>
        <w:t>Бобкова</w:t>
      </w:r>
      <w:proofErr w:type="spellEnd"/>
      <w:proofErr w:type="gramEnd"/>
      <w:r w:rsidRPr="00FF4213">
        <w:rPr>
          <w:rFonts w:ascii="Times New Roman" w:hAnsi="Times New Roman" w:cs="Times New Roman"/>
          <w:sz w:val="28"/>
          <w:szCs w:val="28"/>
        </w:rPr>
        <w:t xml:space="preserve"> Т.Г.</w:t>
      </w:r>
    </w:p>
    <w:p w:rsidR="005311F3" w:rsidRPr="00FF4213" w:rsidRDefault="005311F3" w:rsidP="005311F3">
      <w:pPr>
        <w:jc w:val="right"/>
        <w:rPr>
          <w:rFonts w:ascii="Times New Roman" w:hAnsi="Times New Roman" w:cs="Times New Roman"/>
          <w:sz w:val="28"/>
          <w:szCs w:val="28"/>
        </w:rPr>
      </w:pPr>
      <w:r w:rsidRPr="00FF4213">
        <w:rPr>
          <w:rFonts w:ascii="Times New Roman" w:hAnsi="Times New Roman" w:cs="Times New Roman"/>
          <w:sz w:val="28"/>
          <w:szCs w:val="28"/>
        </w:rPr>
        <w:t xml:space="preserve">МП  </w:t>
      </w:r>
      <w:proofErr w:type="gramStart"/>
      <w:r w:rsidRPr="00FF4213">
        <w:rPr>
          <w:rFonts w:ascii="Times New Roman" w:hAnsi="Times New Roman" w:cs="Times New Roman"/>
          <w:sz w:val="28"/>
          <w:szCs w:val="28"/>
        </w:rPr>
        <w:t xml:space="preserve">   «</w:t>
      </w:r>
      <w:proofErr w:type="gramEnd"/>
      <w:r w:rsidRPr="00FF4213">
        <w:rPr>
          <w:rFonts w:ascii="Times New Roman" w:hAnsi="Times New Roman" w:cs="Times New Roman"/>
          <w:sz w:val="28"/>
          <w:szCs w:val="28"/>
        </w:rPr>
        <w:t>___» ___________ 20 __ г.</w:t>
      </w:r>
    </w:p>
    <w:p w:rsidR="005311F3" w:rsidRDefault="005311F3" w:rsidP="005311F3">
      <w:pPr>
        <w:jc w:val="center"/>
        <w:rPr>
          <w:b/>
          <w:sz w:val="28"/>
          <w:szCs w:val="28"/>
        </w:rPr>
      </w:pPr>
      <w:r>
        <w:rPr>
          <w:b/>
          <w:sz w:val="28"/>
          <w:szCs w:val="28"/>
        </w:rPr>
        <w:t>П</w:t>
      </w:r>
      <w:r w:rsidRPr="005311F3">
        <w:rPr>
          <w:b/>
          <w:sz w:val="28"/>
          <w:szCs w:val="28"/>
        </w:rPr>
        <w:t xml:space="preserve">РАВИЛА ПОЛЬЗОВАНИЯ ДЕТСКОЙ ИГРОВОЙ ПЛОЩАДКОЙ </w:t>
      </w:r>
    </w:p>
    <w:p w:rsidR="00DC0DBB" w:rsidRDefault="005311F3" w:rsidP="005311F3">
      <w:pPr>
        <w:jc w:val="center"/>
        <w:rPr>
          <w:b/>
          <w:sz w:val="28"/>
          <w:szCs w:val="28"/>
        </w:rPr>
      </w:pPr>
      <w:r w:rsidRPr="005311F3">
        <w:rPr>
          <w:b/>
          <w:sz w:val="28"/>
          <w:szCs w:val="28"/>
        </w:rPr>
        <w:t>«КАНАТНАЯ ДОРОГА С СИДЕНИЕМ»</w:t>
      </w:r>
    </w:p>
    <w:p w:rsidR="005311F3" w:rsidRPr="00914879" w:rsidRDefault="005311F3" w:rsidP="005311F3">
      <w:pPr>
        <w:spacing w:line="240" w:lineRule="auto"/>
        <w:ind w:firstLine="567"/>
        <w:contextualSpacing/>
        <w:rPr>
          <w:sz w:val="20"/>
          <w:szCs w:val="20"/>
        </w:rPr>
      </w:pPr>
      <w:r w:rsidRPr="00914879">
        <w:rPr>
          <w:sz w:val="20"/>
          <w:szCs w:val="20"/>
        </w:rPr>
        <w:t>Оборудование предназначено для игр детей от 5 лет до 15 лет, ростом от 0,8 м до 1,7 м и весом от 10 до 65 кг. На оборудовании мог</w:t>
      </w:r>
      <w:r>
        <w:rPr>
          <w:sz w:val="20"/>
          <w:szCs w:val="20"/>
        </w:rPr>
        <w:t>ут находиться одновременно 1 человек</w:t>
      </w:r>
      <w:r w:rsidRPr="00914879">
        <w:rPr>
          <w:sz w:val="20"/>
          <w:szCs w:val="20"/>
        </w:rPr>
        <w:t xml:space="preserve">. </w:t>
      </w:r>
    </w:p>
    <w:p w:rsidR="005311F3" w:rsidRDefault="005311F3" w:rsidP="005311F3">
      <w:pPr>
        <w:spacing w:line="240" w:lineRule="auto"/>
        <w:ind w:firstLine="567"/>
        <w:contextualSpacing/>
        <w:rPr>
          <w:sz w:val="20"/>
          <w:szCs w:val="20"/>
        </w:rPr>
      </w:pPr>
      <w:r w:rsidRPr="00914879">
        <w:rPr>
          <w:sz w:val="20"/>
          <w:szCs w:val="20"/>
        </w:rPr>
        <w:t>Посетители игровой площадки обязаны соблюдать правила безопасной эксплуатации на ее территории. При возникновении нештатных и чрезвычайных ситуаций посетители игровой площадки должны покинуть ее территорию. При обнаружении неисправности игрового комплекса пользователь должен незамедлительно сообщить об этом оператору (администратору).</w:t>
      </w:r>
    </w:p>
    <w:p w:rsidR="005311F3" w:rsidRPr="00914879" w:rsidRDefault="005311F3" w:rsidP="005311F3">
      <w:pPr>
        <w:spacing w:line="240" w:lineRule="auto"/>
        <w:ind w:firstLine="567"/>
        <w:contextualSpacing/>
        <w:rPr>
          <w:sz w:val="20"/>
          <w:szCs w:val="20"/>
        </w:rPr>
      </w:pPr>
      <w:r w:rsidRPr="00914879">
        <w:rPr>
          <w:sz w:val="20"/>
          <w:szCs w:val="20"/>
        </w:rPr>
        <w:t>Посещение игрового комплекса допускается только без верхней одежды, и в сменной обуви с мягкой подошвой или без обуви.</w:t>
      </w:r>
    </w:p>
    <w:p w:rsidR="005311F3" w:rsidRPr="00914879" w:rsidRDefault="005311F3" w:rsidP="005311F3">
      <w:pPr>
        <w:spacing w:line="240" w:lineRule="auto"/>
        <w:ind w:firstLine="567"/>
        <w:contextualSpacing/>
        <w:rPr>
          <w:sz w:val="20"/>
          <w:szCs w:val="20"/>
        </w:rPr>
      </w:pPr>
      <w:r w:rsidRPr="00914879">
        <w:rPr>
          <w:sz w:val="20"/>
          <w:szCs w:val="20"/>
        </w:rPr>
        <w:t>Находясь в игровом комплексе, пользователи должны соблюдать и выполнять требования оператора (администратора). При посещении игрового комплекса посетители должны уважительно относиться друг к другу, перемещаться спокойно и адекватно (не толкаться, не бегать, не запрыгивать и не спрыгивать на элементы оборудования).</w:t>
      </w:r>
    </w:p>
    <w:p w:rsidR="005311F3" w:rsidRPr="00914879" w:rsidRDefault="005311F3" w:rsidP="005311F3">
      <w:pPr>
        <w:spacing w:line="240" w:lineRule="auto"/>
        <w:ind w:firstLine="567"/>
        <w:contextualSpacing/>
        <w:rPr>
          <w:sz w:val="20"/>
          <w:szCs w:val="20"/>
        </w:rPr>
      </w:pPr>
      <w:r w:rsidRPr="00914879">
        <w:rPr>
          <w:sz w:val="20"/>
          <w:szCs w:val="20"/>
        </w:rPr>
        <w:t>ЗАПРЕЩАЕТСЯ:</w:t>
      </w:r>
    </w:p>
    <w:p w:rsidR="005311F3" w:rsidRPr="00914879" w:rsidRDefault="005311F3" w:rsidP="005311F3">
      <w:pPr>
        <w:pStyle w:val="a3"/>
        <w:numPr>
          <w:ilvl w:val="0"/>
          <w:numId w:val="1"/>
        </w:numPr>
        <w:spacing w:line="240" w:lineRule="auto"/>
        <w:rPr>
          <w:sz w:val="20"/>
          <w:szCs w:val="20"/>
        </w:rPr>
      </w:pPr>
      <w:r w:rsidRPr="00914879">
        <w:rPr>
          <w:sz w:val="20"/>
          <w:szCs w:val="20"/>
        </w:rPr>
        <w:t>Использовать оборудование не по назначению;</w:t>
      </w:r>
    </w:p>
    <w:p w:rsidR="005311F3" w:rsidRPr="00914879" w:rsidRDefault="005311F3" w:rsidP="005311F3">
      <w:pPr>
        <w:pStyle w:val="a3"/>
        <w:numPr>
          <w:ilvl w:val="0"/>
          <w:numId w:val="1"/>
        </w:numPr>
        <w:spacing w:line="240" w:lineRule="auto"/>
        <w:rPr>
          <w:sz w:val="20"/>
          <w:szCs w:val="20"/>
        </w:rPr>
      </w:pPr>
      <w:r w:rsidRPr="00914879">
        <w:rPr>
          <w:sz w:val="20"/>
          <w:szCs w:val="20"/>
        </w:rPr>
        <w:t>Использовать неисправное оборудование;</w:t>
      </w:r>
    </w:p>
    <w:p w:rsidR="005311F3" w:rsidRPr="00914879" w:rsidRDefault="005311F3" w:rsidP="005311F3">
      <w:pPr>
        <w:pStyle w:val="a3"/>
        <w:numPr>
          <w:ilvl w:val="0"/>
          <w:numId w:val="1"/>
        </w:numPr>
        <w:spacing w:line="240" w:lineRule="auto"/>
        <w:rPr>
          <w:sz w:val="20"/>
          <w:szCs w:val="20"/>
        </w:rPr>
      </w:pPr>
      <w:r w:rsidRPr="00914879">
        <w:rPr>
          <w:sz w:val="20"/>
          <w:szCs w:val="20"/>
        </w:rPr>
        <w:t>Использовать оборудование и его компоненты, если они мокрые;</w:t>
      </w:r>
    </w:p>
    <w:p w:rsidR="005311F3" w:rsidRPr="00914879" w:rsidRDefault="005311F3" w:rsidP="005311F3">
      <w:pPr>
        <w:pStyle w:val="a3"/>
        <w:numPr>
          <w:ilvl w:val="0"/>
          <w:numId w:val="1"/>
        </w:numPr>
        <w:spacing w:line="240" w:lineRule="auto"/>
        <w:rPr>
          <w:sz w:val="20"/>
          <w:szCs w:val="20"/>
        </w:rPr>
      </w:pPr>
      <w:r w:rsidRPr="00914879">
        <w:rPr>
          <w:sz w:val="20"/>
          <w:szCs w:val="20"/>
        </w:rPr>
        <w:t>Использовать оборудование в шарфах, в кепках или шляпах с лентами, в шлемах с порванными ремешками, в одежде с вытянутыми петлями, в одежде со свободно свисающими частями, которые могут зацепиться или запутаться;</w:t>
      </w:r>
    </w:p>
    <w:p w:rsidR="005311F3" w:rsidRPr="00914879" w:rsidRDefault="005311F3" w:rsidP="005311F3">
      <w:pPr>
        <w:pStyle w:val="a3"/>
        <w:numPr>
          <w:ilvl w:val="0"/>
          <w:numId w:val="1"/>
        </w:numPr>
        <w:spacing w:line="240" w:lineRule="auto"/>
        <w:rPr>
          <w:sz w:val="20"/>
          <w:szCs w:val="20"/>
        </w:rPr>
      </w:pPr>
      <w:r w:rsidRPr="00914879">
        <w:rPr>
          <w:sz w:val="20"/>
          <w:szCs w:val="20"/>
        </w:rPr>
        <w:t>Посещение игрового комплекса с предметами, не предназначенными для игрового комплекса (ключи, пластиковые карточки, телефоны);</w:t>
      </w:r>
    </w:p>
    <w:p w:rsidR="005311F3" w:rsidRPr="00914879" w:rsidRDefault="005311F3" w:rsidP="005311F3">
      <w:pPr>
        <w:pStyle w:val="a3"/>
        <w:numPr>
          <w:ilvl w:val="0"/>
          <w:numId w:val="1"/>
        </w:numPr>
        <w:spacing w:line="240" w:lineRule="auto"/>
        <w:rPr>
          <w:sz w:val="20"/>
          <w:szCs w:val="20"/>
        </w:rPr>
      </w:pPr>
      <w:r w:rsidRPr="00914879">
        <w:rPr>
          <w:sz w:val="20"/>
          <w:szCs w:val="20"/>
        </w:rPr>
        <w:t>Посещение игрового комплекса с домашними животными;</w:t>
      </w:r>
    </w:p>
    <w:p w:rsidR="005311F3" w:rsidRPr="00914879" w:rsidRDefault="005311F3" w:rsidP="005311F3">
      <w:pPr>
        <w:pStyle w:val="a3"/>
        <w:numPr>
          <w:ilvl w:val="0"/>
          <w:numId w:val="1"/>
        </w:numPr>
        <w:spacing w:line="240" w:lineRule="auto"/>
        <w:rPr>
          <w:sz w:val="20"/>
          <w:szCs w:val="20"/>
        </w:rPr>
      </w:pPr>
      <w:r w:rsidRPr="00914879">
        <w:rPr>
          <w:sz w:val="20"/>
          <w:szCs w:val="20"/>
        </w:rPr>
        <w:t>Посещение игрового комплекса с длинными, острыми и объемными предметами (трости, зонтики и т.п.);</w:t>
      </w:r>
    </w:p>
    <w:p w:rsidR="005311F3" w:rsidRPr="00914879" w:rsidRDefault="005311F3" w:rsidP="005311F3">
      <w:pPr>
        <w:pStyle w:val="a3"/>
        <w:numPr>
          <w:ilvl w:val="0"/>
          <w:numId w:val="1"/>
        </w:numPr>
        <w:spacing w:line="240" w:lineRule="auto"/>
        <w:rPr>
          <w:sz w:val="20"/>
          <w:szCs w:val="20"/>
        </w:rPr>
      </w:pPr>
      <w:r w:rsidRPr="00914879">
        <w:rPr>
          <w:sz w:val="20"/>
          <w:szCs w:val="20"/>
        </w:rPr>
        <w:t>Мусорить на территории игрового комплекса;</w:t>
      </w:r>
    </w:p>
    <w:p w:rsidR="005311F3" w:rsidRPr="00914879" w:rsidRDefault="005311F3" w:rsidP="005311F3">
      <w:pPr>
        <w:pStyle w:val="a3"/>
        <w:numPr>
          <w:ilvl w:val="0"/>
          <w:numId w:val="1"/>
        </w:numPr>
        <w:spacing w:line="240" w:lineRule="auto"/>
        <w:rPr>
          <w:sz w:val="20"/>
          <w:szCs w:val="20"/>
        </w:rPr>
      </w:pPr>
      <w:r w:rsidRPr="00914879">
        <w:rPr>
          <w:sz w:val="20"/>
          <w:szCs w:val="20"/>
        </w:rPr>
        <w:t>Использовать оборудование при отсутствии освещения;</w:t>
      </w:r>
    </w:p>
    <w:p w:rsidR="005311F3" w:rsidRPr="00914879" w:rsidRDefault="005311F3" w:rsidP="005311F3">
      <w:pPr>
        <w:pStyle w:val="a3"/>
        <w:numPr>
          <w:ilvl w:val="0"/>
          <w:numId w:val="1"/>
        </w:numPr>
        <w:spacing w:line="240" w:lineRule="auto"/>
        <w:rPr>
          <w:sz w:val="20"/>
          <w:szCs w:val="20"/>
        </w:rPr>
      </w:pPr>
      <w:r w:rsidRPr="00914879">
        <w:rPr>
          <w:sz w:val="20"/>
          <w:szCs w:val="20"/>
        </w:rPr>
        <w:t>Приводить в негодность (ломать) оборудование игрового комплекса;</w:t>
      </w:r>
    </w:p>
    <w:p w:rsidR="005311F3" w:rsidRPr="00914879" w:rsidRDefault="005311F3" w:rsidP="005311F3">
      <w:pPr>
        <w:pStyle w:val="a3"/>
        <w:numPr>
          <w:ilvl w:val="0"/>
          <w:numId w:val="1"/>
        </w:numPr>
        <w:spacing w:line="240" w:lineRule="auto"/>
        <w:rPr>
          <w:sz w:val="20"/>
          <w:szCs w:val="20"/>
        </w:rPr>
      </w:pPr>
      <w:r w:rsidRPr="00914879">
        <w:rPr>
          <w:sz w:val="20"/>
          <w:szCs w:val="20"/>
        </w:rPr>
        <w:t>Самостоятельно регулировать любой компонент игрового комплекса;</w:t>
      </w:r>
    </w:p>
    <w:p w:rsidR="005311F3" w:rsidRDefault="005311F3" w:rsidP="005311F3">
      <w:pPr>
        <w:pStyle w:val="a3"/>
        <w:numPr>
          <w:ilvl w:val="0"/>
          <w:numId w:val="1"/>
        </w:numPr>
        <w:spacing w:line="240" w:lineRule="auto"/>
        <w:rPr>
          <w:sz w:val="20"/>
          <w:szCs w:val="20"/>
        </w:rPr>
      </w:pPr>
      <w:r w:rsidRPr="00914879">
        <w:rPr>
          <w:sz w:val="20"/>
          <w:szCs w:val="20"/>
        </w:rPr>
        <w:t>Совершать любые действия, которые могут создать угрозу для жизни или здоровья самого посетителя, а также других посетителей;</w:t>
      </w:r>
    </w:p>
    <w:p w:rsidR="005311F3" w:rsidRDefault="005311F3" w:rsidP="005311F3">
      <w:pPr>
        <w:pStyle w:val="a3"/>
        <w:numPr>
          <w:ilvl w:val="0"/>
          <w:numId w:val="1"/>
        </w:numPr>
        <w:spacing w:line="240" w:lineRule="auto"/>
        <w:rPr>
          <w:sz w:val="20"/>
          <w:szCs w:val="20"/>
        </w:rPr>
      </w:pPr>
      <w:r>
        <w:rPr>
          <w:sz w:val="20"/>
          <w:szCs w:val="20"/>
        </w:rPr>
        <w:t>Прыгать и лазать по различным элементам;</w:t>
      </w:r>
    </w:p>
    <w:p w:rsidR="005311F3" w:rsidRDefault="005311F3" w:rsidP="005311F3">
      <w:pPr>
        <w:pStyle w:val="a3"/>
        <w:numPr>
          <w:ilvl w:val="0"/>
          <w:numId w:val="1"/>
        </w:numPr>
        <w:spacing w:line="240" w:lineRule="auto"/>
        <w:rPr>
          <w:sz w:val="20"/>
          <w:szCs w:val="20"/>
        </w:rPr>
      </w:pPr>
      <w:r>
        <w:rPr>
          <w:sz w:val="20"/>
          <w:szCs w:val="20"/>
        </w:rPr>
        <w:t>Запрещается взбираться на игровой комплекс по внешней поверхности заградительной сети;</w:t>
      </w:r>
    </w:p>
    <w:p w:rsidR="005311F3" w:rsidRPr="00914879" w:rsidRDefault="005311F3" w:rsidP="005311F3">
      <w:pPr>
        <w:pStyle w:val="a3"/>
        <w:numPr>
          <w:ilvl w:val="0"/>
          <w:numId w:val="1"/>
        </w:numPr>
        <w:spacing w:line="240" w:lineRule="auto"/>
        <w:rPr>
          <w:sz w:val="20"/>
          <w:szCs w:val="20"/>
        </w:rPr>
      </w:pPr>
      <w:r>
        <w:rPr>
          <w:sz w:val="20"/>
          <w:szCs w:val="20"/>
        </w:rPr>
        <w:t>Запрещается нахождение на сидении более одного пользователя.</w:t>
      </w:r>
    </w:p>
    <w:p w:rsidR="005311F3" w:rsidRPr="005311F3" w:rsidRDefault="005311F3" w:rsidP="005311F3">
      <w:pPr>
        <w:spacing w:line="240" w:lineRule="auto"/>
        <w:ind w:firstLine="567"/>
        <w:contextualSpacing/>
        <w:rPr>
          <w:sz w:val="20"/>
          <w:szCs w:val="20"/>
        </w:rPr>
      </w:pPr>
      <w:r w:rsidRPr="005311F3">
        <w:rPr>
          <w:sz w:val="20"/>
          <w:szCs w:val="20"/>
        </w:rPr>
        <w:t>Запрещается посещение игрового комплекса детям, недавно перенесшим хирургическую операцию, страдающим головными болями, головокружением или эпилептическими припадками, страдающим заболеваниями сердца или кровеносной системы, ортопедическими заболеваниями, которые могут усилиться под воздействием сил, во время пребывания в игровом комплексе, с определенными антропометрическими данными тела, если при пользовании детским игровым комплексом не обеспечивается его безопасность.</w:t>
      </w:r>
    </w:p>
    <w:p w:rsidR="005311F3" w:rsidRPr="005311F3" w:rsidRDefault="005311F3" w:rsidP="005311F3">
      <w:pPr>
        <w:spacing w:line="240" w:lineRule="auto"/>
        <w:ind w:firstLine="567"/>
        <w:contextualSpacing/>
        <w:jc w:val="center"/>
        <w:rPr>
          <w:i/>
          <w:sz w:val="20"/>
          <w:szCs w:val="20"/>
        </w:rPr>
      </w:pPr>
      <w:r w:rsidRPr="005311F3">
        <w:rPr>
          <w:i/>
          <w:sz w:val="20"/>
          <w:szCs w:val="20"/>
        </w:rPr>
        <w:t>Запрет на пользование оборудованием на основании медицинских показаний, или из соображений безопасности, не является дискриминацией. При несоблюдении настоящих правил, нахождение детей на территории оборудования должно быть исключено.</w:t>
      </w:r>
    </w:p>
    <w:p w:rsidR="00276643" w:rsidRPr="00E41FF9" w:rsidRDefault="00276643" w:rsidP="00276643">
      <w:pPr>
        <w:spacing w:line="240" w:lineRule="auto"/>
        <w:contextualSpacing/>
        <w:jc w:val="center"/>
        <w:rPr>
          <w:b/>
          <w:i/>
          <w:sz w:val="20"/>
          <w:szCs w:val="20"/>
        </w:rPr>
      </w:pPr>
      <w:r w:rsidRPr="00E41FF9">
        <w:rPr>
          <w:b/>
          <w:i/>
          <w:sz w:val="20"/>
          <w:szCs w:val="20"/>
        </w:rPr>
        <w:t>ЕДИНЫЙ ТЕЛЕФОН СЛУЖБЫ СПАСЕНИЯ 112</w:t>
      </w:r>
    </w:p>
    <w:p w:rsidR="005311F3" w:rsidRPr="005311F3" w:rsidRDefault="005311F3" w:rsidP="005311F3">
      <w:pPr>
        <w:spacing w:line="240" w:lineRule="auto"/>
        <w:ind w:firstLine="567"/>
        <w:contextualSpacing/>
      </w:pPr>
    </w:p>
    <w:p w:rsidR="005311F3" w:rsidRDefault="005311F3" w:rsidP="005311F3">
      <w:pPr>
        <w:spacing w:line="240" w:lineRule="auto"/>
        <w:ind w:firstLine="567"/>
        <w:contextualSpacing/>
        <w:rPr>
          <w:sz w:val="24"/>
          <w:szCs w:val="24"/>
        </w:rPr>
      </w:pPr>
    </w:p>
    <w:p w:rsidR="008A68E0" w:rsidRDefault="008A68E0" w:rsidP="005311F3">
      <w:pPr>
        <w:spacing w:line="240" w:lineRule="auto"/>
        <w:ind w:firstLine="567"/>
        <w:contextualSpacing/>
        <w:rPr>
          <w:sz w:val="24"/>
          <w:szCs w:val="24"/>
        </w:rPr>
      </w:pPr>
    </w:p>
    <w:p w:rsidR="008A68E0" w:rsidRDefault="008A68E0" w:rsidP="008A68E0">
      <w:pPr>
        <w:jc w:val="center"/>
        <w:rPr>
          <w:b/>
          <w:sz w:val="28"/>
          <w:szCs w:val="28"/>
        </w:rPr>
      </w:pPr>
      <w:bookmarkStart w:id="0" w:name="_GoBack"/>
      <w:r>
        <w:rPr>
          <w:b/>
          <w:sz w:val="28"/>
          <w:szCs w:val="28"/>
        </w:rPr>
        <w:lastRenderedPageBreak/>
        <w:t>ООО «АРЛЕКИН»</w:t>
      </w:r>
    </w:p>
    <w:p w:rsidR="008A68E0" w:rsidRDefault="008A68E0" w:rsidP="008A68E0">
      <w:pPr>
        <w:jc w:val="center"/>
        <w:rPr>
          <w:b/>
          <w:sz w:val="28"/>
          <w:szCs w:val="28"/>
        </w:rPr>
      </w:pPr>
      <w:r>
        <w:rPr>
          <w:b/>
          <w:sz w:val="28"/>
          <w:szCs w:val="28"/>
        </w:rPr>
        <w:t>г. Хабаровск, ул. Суворова, д. 25</w:t>
      </w:r>
    </w:p>
    <w:bookmarkEnd w:id="0"/>
    <w:p w:rsidR="008A68E0" w:rsidRDefault="008A68E0" w:rsidP="008A68E0">
      <w:pPr>
        <w:jc w:val="center"/>
        <w:rPr>
          <w:b/>
          <w:sz w:val="28"/>
          <w:szCs w:val="28"/>
        </w:rPr>
      </w:pPr>
      <w:r>
        <w:rPr>
          <w:b/>
          <w:sz w:val="28"/>
          <w:szCs w:val="28"/>
        </w:rPr>
        <w:t>П</w:t>
      </w:r>
      <w:r w:rsidRPr="005311F3">
        <w:rPr>
          <w:b/>
          <w:sz w:val="28"/>
          <w:szCs w:val="28"/>
        </w:rPr>
        <w:t xml:space="preserve">РАВИЛА ПОЛЬЗОВАНИЯ ДЕТСКОЙ ИГРОВОЙ ПЛОЩАДКОЙ </w:t>
      </w:r>
    </w:p>
    <w:p w:rsidR="008A68E0" w:rsidRDefault="008A68E0" w:rsidP="008A68E0">
      <w:pPr>
        <w:jc w:val="center"/>
        <w:rPr>
          <w:b/>
          <w:sz w:val="28"/>
          <w:szCs w:val="28"/>
        </w:rPr>
      </w:pPr>
      <w:r w:rsidRPr="005311F3">
        <w:rPr>
          <w:b/>
          <w:sz w:val="28"/>
          <w:szCs w:val="28"/>
        </w:rPr>
        <w:t>«КАНАТНАЯ ДОРОГА С СИДЕНИЕМ»</w:t>
      </w:r>
    </w:p>
    <w:p w:rsidR="008A68E0" w:rsidRPr="00914879" w:rsidRDefault="008A68E0" w:rsidP="008A68E0">
      <w:pPr>
        <w:spacing w:line="240" w:lineRule="auto"/>
        <w:ind w:firstLine="567"/>
        <w:contextualSpacing/>
        <w:rPr>
          <w:sz w:val="20"/>
          <w:szCs w:val="20"/>
        </w:rPr>
      </w:pPr>
      <w:r w:rsidRPr="00914879">
        <w:rPr>
          <w:sz w:val="20"/>
          <w:szCs w:val="20"/>
        </w:rPr>
        <w:t>Оборудование предназначено для игр детей от 5 лет до 15 лет, ростом от 0,8 м до 1,7 м и весом от 10 до 65 кг. На оборудовании мог</w:t>
      </w:r>
      <w:r>
        <w:rPr>
          <w:sz w:val="20"/>
          <w:szCs w:val="20"/>
        </w:rPr>
        <w:t>ут находиться одновременно 1 человек</w:t>
      </w:r>
      <w:r w:rsidRPr="00914879">
        <w:rPr>
          <w:sz w:val="20"/>
          <w:szCs w:val="20"/>
        </w:rPr>
        <w:t xml:space="preserve">. </w:t>
      </w:r>
    </w:p>
    <w:p w:rsidR="008A68E0" w:rsidRPr="00914879" w:rsidRDefault="008A68E0" w:rsidP="008A68E0">
      <w:pPr>
        <w:spacing w:line="240" w:lineRule="auto"/>
        <w:ind w:firstLine="567"/>
        <w:contextualSpacing/>
        <w:rPr>
          <w:sz w:val="20"/>
          <w:szCs w:val="20"/>
        </w:rPr>
      </w:pPr>
      <w:r w:rsidRPr="00914879">
        <w:rPr>
          <w:sz w:val="20"/>
          <w:szCs w:val="20"/>
        </w:rPr>
        <w:t>Находясь в игровом комплексе, пользователи должны соблюдать и выполнять требования оператора (администратора). При посещении игрового комплекса посетители должны уважительно относиться друг к другу, перемещаться спокойно и адекватно (не толкаться, не бегать, не запрыгивать и не спрыгивать на элементы оборудования).</w:t>
      </w:r>
    </w:p>
    <w:p w:rsidR="008A68E0" w:rsidRPr="00914879" w:rsidRDefault="008A68E0" w:rsidP="008A68E0">
      <w:pPr>
        <w:spacing w:line="240" w:lineRule="auto"/>
        <w:ind w:firstLine="567"/>
        <w:contextualSpacing/>
        <w:rPr>
          <w:sz w:val="20"/>
          <w:szCs w:val="20"/>
        </w:rPr>
      </w:pPr>
      <w:r w:rsidRPr="00914879">
        <w:rPr>
          <w:sz w:val="20"/>
          <w:szCs w:val="20"/>
        </w:rPr>
        <w:t>ЗАПРЕЩАЕТСЯ:</w:t>
      </w:r>
    </w:p>
    <w:p w:rsidR="008A68E0" w:rsidRPr="00914879" w:rsidRDefault="008A68E0" w:rsidP="008A68E0">
      <w:pPr>
        <w:pStyle w:val="a3"/>
        <w:numPr>
          <w:ilvl w:val="0"/>
          <w:numId w:val="1"/>
        </w:numPr>
        <w:spacing w:line="240" w:lineRule="auto"/>
        <w:rPr>
          <w:sz w:val="20"/>
          <w:szCs w:val="20"/>
        </w:rPr>
      </w:pPr>
      <w:r w:rsidRPr="00914879">
        <w:rPr>
          <w:sz w:val="20"/>
          <w:szCs w:val="20"/>
        </w:rPr>
        <w:t>Посещение игрового комплекса с предметами, не предназначенными для игрового комплекса (ключи, пластиковые карточки, телефоны);</w:t>
      </w:r>
    </w:p>
    <w:p w:rsidR="008A68E0" w:rsidRPr="00914879" w:rsidRDefault="008A68E0" w:rsidP="008A68E0">
      <w:pPr>
        <w:pStyle w:val="a3"/>
        <w:numPr>
          <w:ilvl w:val="0"/>
          <w:numId w:val="1"/>
        </w:numPr>
        <w:spacing w:line="240" w:lineRule="auto"/>
        <w:rPr>
          <w:sz w:val="20"/>
          <w:szCs w:val="20"/>
        </w:rPr>
      </w:pPr>
      <w:r w:rsidRPr="00914879">
        <w:rPr>
          <w:sz w:val="20"/>
          <w:szCs w:val="20"/>
        </w:rPr>
        <w:t>Мусорить на территории игрового комплекса;</w:t>
      </w:r>
    </w:p>
    <w:p w:rsidR="008A68E0" w:rsidRPr="00914879" w:rsidRDefault="008A68E0" w:rsidP="008A68E0">
      <w:pPr>
        <w:pStyle w:val="a3"/>
        <w:numPr>
          <w:ilvl w:val="0"/>
          <w:numId w:val="1"/>
        </w:numPr>
        <w:spacing w:line="240" w:lineRule="auto"/>
        <w:rPr>
          <w:sz w:val="20"/>
          <w:szCs w:val="20"/>
        </w:rPr>
      </w:pPr>
      <w:r w:rsidRPr="00914879">
        <w:rPr>
          <w:sz w:val="20"/>
          <w:szCs w:val="20"/>
        </w:rPr>
        <w:t>Приводить в негодность (ломать) оборудование игрового комплекса;</w:t>
      </w:r>
    </w:p>
    <w:p w:rsidR="008A68E0" w:rsidRPr="00914879" w:rsidRDefault="008A68E0" w:rsidP="008A68E0">
      <w:pPr>
        <w:pStyle w:val="a3"/>
        <w:numPr>
          <w:ilvl w:val="0"/>
          <w:numId w:val="1"/>
        </w:numPr>
        <w:spacing w:line="240" w:lineRule="auto"/>
        <w:rPr>
          <w:sz w:val="20"/>
          <w:szCs w:val="20"/>
        </w:rPr>
      </w:pPr>
      <w:r w:rsidRPr="00914879">
        <w:rPr>
          <w:sz w:val="20"/>
          <w:szCs w:val="20"/>
        </w:rPr>
        <w:t>Самостоятельно регулировать любой компонент игрового комплекса;</w:t>
      </w:r>
    </w:p>
    <w:p w:rsidR="008A68E0" w:rsidRDefault="008A68E0" w:rsidP="008A68E0">
      <w:pPr>
        <w:pStyle w:val="a3"/>
        <w:numPr>
          <w:ilvl w:val="0"/>
          <w:numId w:val="1"/>
        </w:numPr>
        <w:spacing w:line="240" w:lineRule="auto"/>
        <w:rPr>
          <w:sz w:val="20"/>
          <w:szCs w:val="20"/>
        </w:rPr>
      </w:pPr>
      <w:r w:rsidRPr="00914879">
        <w:rPr>
          <w:sz w:val="20"/>
          <w:szCs w:val="20"/>
        </w:rPr>
        <w:t>Совершать любые действия, которые могут создать угрозу для жизни или здоровья самого посетителя, а также других посетителей;</w:t>
      </w:r>
    </w:p>
    <w:p w:rsidR="008A68E0" w:rsidRDefault="008A68E0" w:rsidP="008A68E0">
      <w:pPr>
        <w:pStyle w:val="a3"/>
        <w:numPr>
          <w:ilvl w:val="0"/>
          <w:numId w:val="1"/>
        </w:numPr>
        <w:spacing w:line="240" w:lineRule="auto"/>
        <w:rPr>
          <w:sz w:val="20"/>
          <w:szCs w:val="20"/>
        </w:rPr>
      </w:pPr>
      <w:r>
        <w:rPr>
          <w:sz w:val="20"/>
          <w:szCs w:val="20"/>
        </w:rPr>
        <w:t>Запрещается взбираться на игровой комплекс по внешней поверхности заградительной сети;</w:t>
      </w:r>
    </w:p>
    <w:p w:rsidR="008A68E0" w:rsidRPr="00914879" w:rsidRDefault="008A68E0" w:rsidP="008A68E0">
      <w:pPr>
        <w:pStyle w:val="a3"/>
        <w:numPr>
          <w:ilvl w:val="0"/>
          <w:numId w:val="1"/>
        </w:numPr>
        <w:spacing w:line="240" w:lineRule="auto"/>
        <w:rPr>
          <w:sz w:val="20"/>
          <w:szCs w:val="20"/>
        </w:rPr>
      </w:pPr>
      <w:r>
        <w:rPr>
          <w:sz w:val="20"/>
          <w:szCs w:val="20"/>
        </w:rPr>
        <w:t>Запрещается нахождение на сидении более одного пользователя.</w:t>
      </w:r>
    </w:p>
    <w:p w:rsidR="008A68E0" w:rsidRPr="005311F3" w:rsidRDefault="008A68E0" w:rsidP="008A68E0">
      <w:pPr>
        <w:spacing w:line="240" w:lineRule="auto"/>
        <w:ind w:firstLine="567"/>
        <w:contextualSpacing/>
        <w:rPr>
          <w:sz w:val="20"/>
          <w:szCs w:val="20"/>
        </w:rPr>
      </w:pPr>
      <w:r w:rsidRPr="005311F3">
        <w:rPr>
          <w:sz w:val="20"/>
          <w:szCs w:val="20"/>
        </w:rPr>
        <w:t>Запрещается посещение игрового комплекса детям, недавно перенесшим хирургическую операцию, страдающим головными болями, головокружением или эпилептическими припадками, страдающим заболеваниями сердца или кровеносной системы, ортопедическими заболеваниями, которые могут усилиться под воздействием сил, во время пребывания в игровом комплексе, с определенными антропометрическими данными тела, если при пользовании детским игровым комплексом не обеспечивается его безопасность.</w:t>
      </w:r>
    </w:p>
    <w:p w:rsidR="008A68E0" w:rsidRPr="005311F3" w:rsidRDefault="008A68E0" w:rsidP="008A68E0">
      <w:pPr>
        <w:spacing w:line="240" w:lineRule="auto"/>
        <w:ind w:firstLine="567"/>
        <w:contextualSpacing/>
        <w:jc w:val="center"/>
        <w:rPr>
          <w:i/>
          <w:sz w:val="20"/>
          <w:szCs w:val="20"/>
        </w:rPr>
      </w:pPr>
      <w:r w:rsidRPr="005311F3">
        <w:rPr>
          <w:i/>
          <w:sz w:val="20"/>
          <w:szCs w:val="20"/>
        </w:rPr>
        <w:t>Запрет на пользование оборудованием на основании медицинских показаний, или из соображений безопасности, не является дискриминацией. При несоблюдении настоящих правил, нахождение детей на территории оборудования должно быть исключено.</w:t>
      </w:r>
    </w:p>
    <w:p w:rsidR="008A68E0" w:rsidRPr="00E41FF9" w:rsidRDefault="008A68E0" w:rsidP="008A68E0">
      <w:pPr>
        <w:spacing w:line="240" w:lineRule="auto"/>
        <w:contextualSpacing/>
        <w:jc w:val="center"/>
        <w:rPr>
          <w:b/>
          <w:i/>
          <w:sz w:val="20"/>
          <w:szCs w:val="20"/>
        </w:rPr>
      </w:pPr>
      <w:r w:rsidRPr="00E41FF9">
        <w:rPr>
          <w:b/>
          <w:i/>
          <w:sz w:val="20"/>
          <w:szCs w:val="20"/>
        </w:rPr>
        <w:t>ЕДИНЫЙ ТЕЛЕФОН СЛУЖБЫ СПАСЕНИЯ 112</w:t>
      </w:r>
    </w:p>
    <w:p w:rsidR="008A68E0" w:rsidRDefault="008A68E0" w:rsidP="008A68E0">
      <w:pPr>
        <w:jc w:val="center"/>
        <w:rPr>
          <w:b/>
          <w:sz w:val="28"/>
          <w:szCs w:val="28"/>
        </w:rPr>
      </w:pPr>
    </w:p>
    <w:p w:rsidR="008A68E0" w:rsidRPr="005311F3" w:rsidRDefault="008A68E0" w:rsidP="005311F3">
      <w:pPr>
        <w:spacing w:line="240" w:lineRule="auto"/>
        <w:ind w:firstLine="567"/>
        <w:contextualSpacing/>
        <w:rPr>
          <w:sz w:val="24"/>
          <w:szCs w:val="24"/>
        </w:rPr>
      </w:pPr>
    </w:p>
    <w:sectPr w:rsidR="008A68E0" w:rsidRPr="005311F3" w:rsidSect="0027664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09F2"/>
    <w:multiLevelType w:val="hybridMultilevel"/>
    <w:tmpl w:val="51988F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07"/>
    <w:rsid w:val="00276643"/>
    <w:rsid w:val="005311F3"/>
    <w:rsid w:val="008A68E0"/>
    <w:rsid w:val="009E4A29"/>
    <w:rsid w:val="00C71EAF"/>
    <w:rsid w:val="00E44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FEF0"/>
  <w15:chartTrackingRefBased/>
  <w15:docId w15:val="{3B4A0265-F81E-4BED-B4C0-1F8EB68E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dc:creator>
  <cp:keywords/>
  <dc:description/>
  <cp:lastModifiedBy>admina</cp:lastModifiedBy>
  <cp:revision>4</cp:revision>
  <dcterms:created xsi:type="dcterms:W3CDTF">2021-01-20T05:04:00Z</dcterms:created>
  <dcterms:modified xsi:type="dcterms:W3CDTF">2021-02-15T02:31:00Z</dcterms:modified>
</cp:coreProperties>
</file>